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0CE4" w14:textId="3D38F5CA" w:rsidR="00F06ACE" w:rsidRPr="00BD4625" w:rsidRDefault="00F06ACE" w:rsidP="00F06ACE">
      <w:pPr>
        <w:ind w:left="0" w:hanging="2"/>
        <w:rPr>
          <w:sz w:val="22"/>
          <w:szCs w:val="22"/>
        </w:rPr>
      </w:pPr>
      <w:proofErr w:type="spellStart"/>
      <w:r w:rsidRPr="00BD4625">
        <w:rPr>
          <w:sz w:val="22"/>
          <w:szCs w:val="22"/>
          <w:lang w:val="pl-PL" w:eastAsia="hr-HR"/>
        </w:rPr>
        <w:t>Broj</w:t>
      </w:r>
      <w:proofErr w:type="spellEnd"/>
      <w:r w:rsidRPr="00BD4625">
        <w:rPr>
          <w:sz w:val="22"/>
          <w:szCs w:val="22"/>
          <w:lang w:val="pl-PL" w:eastAsia="hr-HR"/>
        </w:rPr>
        <w:t xml:space="preserve">: </w:t>
      </w:r>
      <w:r>
        <w:rPr>
          <w:sz w:val="22"/>
          <w:szCs w:val="22"/>
          <w:lang w:val="pl-PL" w:eastAsia="hr-HR"/>
        </w:rPr>
        <w:t>339</w:t>
      </w:r>
      <w:r>
        <w:rPr>
          <w:sz w:val="22"/>
          <w:szCs w:val="22"/>
          <w:lang w:val="pl-PL" w:eastAsia="hr-HR"/>
        </w:rPr>
        <w:t>/</w:t>
      </w:r>
      <w:r w:rsidRPr="00BD4625">
        <w:rPr>
          <w:color w:val="000000"/>
          <w:sz w:val="22"/>
          <w:szCs w:val="22"/>
          <w:lang w:val="pl-PL" w:eastAsia="hr-HR"/>
        </w:rPr>
        <w:t>202</w:t>
      </w:r>
      <w:r>
        <w:rPr>
          <w:color w:val="000000"/>
          <w:sz w:val="22"/>
          <w:szCs w:val="22"/>
          <w:lang w:val="pl-PL" w:eastAsia="hr-HR"/>
        </w:rPr>
        <w:t>6</w:t>
      </w:r>
    </w:p>
    <w:p w14:paraId="76F83CA0" w14:textId="444EC184" w:rsidR="00F06ACE" w:rsidRPr="00BD4625" w:rsidRDefault="00F06ACE" w:rsidP="00F06ACE">
      <w:pPr>
        <w:ind w:left="0" w:hanging="2"/>
        <w:rPr>
          <w:sz w:val="22"/>
          <w:szCs w:val="22"/>
          <w:lang w:eastAsia="hr-HR"/>
        </w:rPr>
      </w:pPr>
      <w:r w:rsidRPr="00BD4625">
        <w:rPr>
          <w:sz w:val="22"/>
          <w:szCs w:val="22"/>
          <w:lang w:eastAsia="hr-HR"/>
        </w:rPr>
        <w:t xml:space="preserve">U Rijeci, </w:t>
      </w:r>
      <w:r>
        <w:rPr>
          <w:sz w:val="22"/>
          <w:szCs w:val="22"/>
          <w:lang w:eastAsia="hr-HR"/>
        </w:rPr>
        <w:t>26</w:t>
      </w:r>
      <w:r w:rsidRPr="00BD4625">
        <w:rPr>
          <w:sz w:val="22"/>
          <w:szCs w:val="22"/>
          <w:lang w:eastAsia="hr-HR"/>
        </w:rPr>
        <w:t xml:space="preserve">. </w:t>
      </w:r>
      <w:r>
        <w:rPr>
          <w:sz w:val="22"/>
          <w:szCs w:val="22"/>
          <w:lang w:eastAsia="hr-HR"/>
        </w:rPr>
        <w:t>svibnja</w:t>
      </w:r>
      <w:r w:rsidRPr="00BD4625">
        <w:rPr>
          <w:sz w:val="22"/>
          <w:szCs w:val="22"/>
          <w:lang w:eastAsia="hr-HR"/>
        </w:rPr>
        <w:t xml:space="preserve"> 202</w:t>
      </w:r>
      <w:r>
        <w:rPr>
          <w:sz w:val="22"/>
          <w:szCs w:val="22"/>
          <w:lang w:eastAsia="hr-HR"/>
        </w:rPr>
        <w:t>6</w:t>
      </w:r>
      <w:r w:rsidRPr="00BD4625">
        <w:rPr>
          <w:sz w:val="22"/>
          <w:szCs w:val="22"/>
          <w:lang w:eastAsia="hr-HR"/>
        </w:rPr>
        <w:t>. godine</w:t>
      </w:r>
    </w:p>
    <w:p w14:paraId="2C3AB000" w14:textId="77777777" w:rsidR="00F06ACE" w:rsidRPr="00BD4625" w:rsidRDefault="00F06ACE" w:rsidP="00F06ACE">
      <w:pPr>
        <w:ind w:left="0" w:hanging="2"/>
        <w:rPr>
          <w:sz w:val="22"/>
          <w:szCs w:val="22"/>
          <w:lang w:eastAsia="hr-HR"/>
        </w:rPr>
      </w:pPr>
    </w:p>
    <w:p w14:paraId="627EBCCD" w14:textId="77777777" w:rsidR="00F06ACE" w:rsidRPr="00BD4625" w:rsidRDefault="00F06ACE" w:rsidP="00F06ACE">
      <w:pPr>
        <w:ind w:left="0" w:hanging="2"/>
        <w:jc w:val="both"/>
        <w:rPr>
          <w:sz w:val="22"/>
          <w:szCs w:val="22"/>
          <w:lang w:eastAsia="hr-HR"/>
        </w:rPr>
      </w:pPr>
      <w:r w:rsidRPr="00BD4625">
        <w:rPr>
          <w:sz w:val="22"/>
          <w:szCs w:val="22"/>
          <w:lang w:eastAsia="hr-HR"/>
        </w:rPr>
        <w:t>Temeljem odredbe članka 19. Statuta Gradske knjižnice Rijeka, članka 8. Pravilnika o radu Gradske knjižnice Rijeka te članka 3</w:t>
      </w:r>
      <w:r>
        <w:rPr>
          <w:sz w:val="22"/>
          <w:szCs w:val="22"/>
          <w:lang w:eastAsia="hr-HR"/>
        </w:rPr>
        <w:t>7</w:t>
      </w:r>
      <w:r w:rsidRPr="00BD4625">
        <w:rPr>
          <w:sz w:val="22"/>
          <w:szCs w:val="22"/>
          <w:lang w:eastAsia="hr-HR"/>
        </w:rPr>
        <w:t>. Pravilnika o unutarnjem ustrojstvu Gradske knjižnice Rijeka, ravnatelj ustanove raspisuje</w:t>
      </w:r>
    </w:p>
    <w:p w14:paraId="331DE548" w14:textId="77777777" w:rsidR="00F06ACE" w:rsidRPr="00BD4625" w:rsidRDefault="00F06ACE" w:rsidP="00F06ACE">
      <w:pPr>
        <w:ind w:left="0" w:hanging="2"/>
        <w:rPr>
          <w:sz w:val="22"/>
          <w:szCs w:val="22"/>
          <w:lang w:eastAsia="hr-HR"/>
        </w:rPr>
      </w:pPr>
    </w:p>
    <w:p w14:paraId="0E1645D7" w14:textId="77777777" w:rsidR="00834593" w:rsidRDefault="00F06ACE" w:rsidP="00834593">
      <w:pPr>
        <w:ind w:left="0" w:hanging="2"/>
        <w:jc w:val="center"/>
        <w:rPr>
          <w:b/>
          <w:sz w:val="22"/>
          <w:szCs w:val="22"/>
          <w:lang w:eastAsia="hr-HR"/>
        </w:rPr>
      </w:pPr>
      <w:r w:rsidRPr="00BD4625">
        <w:rPr>
          <w:b/>
          <w:sz w:val="22"/>
          <w:szCs w:val="22"/>
          <w:lang w:eastAsia="hr-HR"/>
        </w:rPr>
        <w:t>Natječaj</w:t>
      </w:r>
      <w:r w:rsidR="00834593">
        <w:rPr>
          <w:b/>
          <w:sz w:val="22"/>
          <w:szCs w:val="22"/>
          <w:lang w:eastAsia="hr-HR"/>
        </w:rPr>
        <w:t xml:space="preserve"> </w:t>
      </w:r>
      <w:r w:rsidRPr="00BD4625">
        <w:rPr>
          <w:b/>
          <w:sz w:val="22"/>
          <w:szCs w:val="22"/>
          <w:lang w:eastAsia="hr-HR"/>
        </w:rPr>
        <w:t xml:space="preserve">za radno mjesto </w:t>
      </w:r>
    </w:p>
    <w:p w14:paraId="02ADA186" w14:textId="4119992E" w:rsidR="00F06ACE" w:rsidRPr="00BD4625" w:rsidRDefault="00F06ACE" w:rsidP="00834593">
      <w:pPr>
        <w:ind w:left="0" w:hanging="2"/>
        <w:jc w:val="center"/>
        <w:rPr>
          <w:b/>
          <w:sz w:val="22"/>
          <w:szCs w:val="22"/>
          <w:lang w:eastAsia="hr-HR"/>
        </w:rPr>
      </w:pPr>
      <w:r w:rsidRPr="00BD4625">
        <w:rPr>
          <w:b/>
          <w:sz w:val="22"/>
          <w:szCs w:val="22"/>
          <w:lang w:eastAsia="hr-HR"/>
        </w:rPr>
        <w:t xml:space="preserve">VODITELJ </w:t>
      </w:r>
      <w:r>
        <w:rPr>
          <w:b/>
          <w:sz w:val="22"/>
          <w:szCs w:val="22"/>
          <w:lang w:eastAsia="hr-HR"/>
        </w:rPr>
        <w:t>ODRŽAVANJA</w:t>
      </w:r>
    </w:p>
    <w:p w14:paraId="5A1A3605" w14:textId="77777777" w:rsidR="00F06ACE" w:rsidRPr="00BD4625" w:rsidRDefault="00F06ACE" w:rsidP="00F06ACE">
      <w:pPr>
        <w:ind w:left="0" w:hanging="2"/>
        <w:jc w:val="center"/>
        <w:rPr>
          <w:b/>
          <w:sz w:val="22"/>
          <w:szCs w:val="22"/>
          <w:lang w:eastAsia="hr-HR"/>
        </w:rPr>
      </w:pPr>
      <w:r w:rsidRPr="00BD4625">
        <w:rPr>
          <w:b/>
          <w:sz w:val="22"/>
          <w:szCs w:val="22"/>
          <w:lang w:eastAsia="hr-HR"/>
        </w:rPr>
        <w:t xml:space="preserve">1 izvršitelj </w:t>
      </w:r>
    </w:p>
    <w:p w14:paraId="3A973B54" w14:textId="77777777" w:rsidR="00F06ACE" w:rsidRPr="00BD4625" w:rsidRDefault="00F06ACE" w:rsidP="00F06ACE">
      <w:pPr>
        <w:ind w:left="0" w:hanging="2"/>
        <w:jc w:val="center"/>
        <w:rPr>
          <w:b/>
          <w:sz w:val="22"/>
          <w:szCs w:val="22"/>
          <w:lang w:eastAsia="hr-HR"/>
        </w:rPr>
      </w:pPr>
      <w:r w:rsidRPr="00BD4625">
        <w:rPr>
          <w:b/>
          <w:sz w:val="22"/>
          <w:szCs w:val="22"/>
          <w:lang w:eastAsia="hr-HR"/>
        </w:rPr>
        <w:t xml:space="preserve">na </w:t>
      </w:r>
      <w:r>
        <w:rPr>
          <w:b/>
          <w:sz w:val="22"/>
          <w:szCs w:val="22"/>
          <w:lang w:eastAsia="hr-HR"/>
        </w:rPr>
        <w:t>ne</w:t>
      </w:r>
      <w:r w:rsidRPr="00BD4625">
        <w:rPr>
          <w:b/>
          <w:sz w:val="22"/>
          <w:szCs w:val="22"/>
          <w:lang w:eastAsia="hr-HR"/>
        </w:rPr>
        <w:t xml:space="preserve">određeno i puno radno vrijeme </w:t>
      </w:r>
    </w:p>
    <w:p w14:paraId="56CBEA5E" w14:textId="77777777" w:rsidR="00F06ACE" w:rsidRDefault="00F06ACE" w:rsidP="00F06ACE">
      <w:pPr>
        <w:ind w:left="0" w:hanging="2"/>
        <w:jc w:val="center"/>
        <w:rPr>
          <w:b/>
          <w:sz w:val="22"/>
          <w:szCs w:val="22"/>
          <w:lang w:eastAsia="hr-HR"/>
        </w:rPr>
      </w:pPr>
      <w:r w:rsidRPr="00BD4625">
        <w:rPr>
          <w:b/>
          <w:sz w:val="22"/>
          <w:szCs w:val="22"/>
          <w:lang w:eastAsia="hr-HR"/>
        </w:rPr>
        <w:t>(</w:t>
      </w:r>
      <w:r>
        <w:rPr>
          <w:b/>
          <w:sz w:val="22"/>
          <w:szCs w:val="22"/>
          <w:lang w:eastAsia="hr-HR"/>
        </w:rPr>
        <w:t>upražnjeno radno mjesto</w:t>
      </w:r>
      <w:r w:rsidRPr="00BD4625">
        <w:rPr>
          <w:b/>
          <w:sz w:val="22"/>
          <w:szCs w:val="22"/>
          <w:lang w:eastAsia="hr-HR"/>
        </w:rPr>
        <w:t>)</w:t>
      </w:r>
    </w:p>
    <w:p w14:paraId="67EB04B8" w14:textId="77777777" w:rsidR="00F06ACE" w:rsidRDefault="00F06ACE" w:rsidP="00F06ACE">
      <w:pPr>
        <w:ind w:left="0" w:hanging="2"/>
        <w:jc w:val="both"/>
        <w:rPr>
          <w:bCs/>
          <w:sz w:val="22"/>
          <w:szCs w:val="22"/>
          <w:lang w:eastAsia="hr-HR"/>
        </w:rPr>
      </w:pPr>
    </w:p>
    <w:p w14:paraId="3E20E840" w14:textId="77777777" w:rsidR="00F06ACE" w:rsidRPr="00BD4625" w:rsidRDefault="00F06ACE" w:rsidP="00F06ACE">
      <w:pPr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0F7ABE30" w14:textId="77777777" w:rsidR="00F06ACE" w:rsidRPr="00BD4625" w:rsidRDefault="00F06ACE" w:rsidP="00F06ACE">
      <w:pPr>
        <w:ind w:left="0" w:hanging="2"/>
        <w:jc w:val="both"/>
        <w:rPr>
          <w:sz w:val="22"/>
          <w:szCs w:val="22"/>
        </w:rPr>
      </w:pPr>
      <w:r w:rsidRPr="00BD4625">
        <w:rPr>
          <w:sz w:val="22"/>
          <w:szCs w:val="22"/>
        </w:rPr>
        <w:t>Uvjeti:</w:t>
      </w:r>
    </w:p>
    <w:p w14:paraId="72DEF03B" w14:textId="77777777" w:rsidR="00F06ACE" w:rsidRPr="00B502A5" w:rsidRDefault="00F06ACE" w:rsidP="00F06ACE">
      <w:pPr>
        <w:ind w:left="0" w:hanging="2"/>
        <w:jc w:val="both"/>
        <w:rPr>
          <w:kern w:val="2"/>
          <w:sz w:val="22"/>
          <w:szCs w:val="22"/>
        </w:rPr>
      </w:pPr>
      <w:r w:rsidRPr="00B502A5">
        <w:rPr>
          <w:kern w:val="2"/>
          <w:sz w:val="22"/>
          <w:szCs w:val="22"/>
        </w:rPr>
        <w:t>-srednja stručna sprema, tehničkog usmjerenja</w:t>
      </w:r>
    </w:p>
    <w:p w14:paraId="6DB2FB7F" w14:textId="77777777" w:rsidR="00F06ACE" w:rsidRPr="00B502A5" w:rsidRDefault="00F06ACE" w:rsidP="00F06ACE">
      <w:pPr>
        <w:ind w:left="0" w:hanging="2"/>
        <w:jc w:val="both"/>
        <w:rPr>
          <w:kern w:val="2"/>
          <w:sz w:val="22"/>
          <w:szCs w:val="22"/>
        </w:rPr>
      </w:pPr>
      <w:r w:rsidRPr="00B502A5">
        <w:rPr>
          <w:kern w:val="2"/>
          <w:sz w:val="22"/>
          <w:szCs w:val="22"/>
        </w:rPr>
        <w:t>-položen ispit za vozača motornog vozila „B“ kategorije</w:t>
      </w:r>
    </w:p>
    <w:p w14:paraId="06671EEB" w14:textId="77777777" w:rsidR="00F06ACE" w:rsidRPr="00B502A5" w:rsidRDefault="00F06ACE" w:rsidP="00F06ACE">
      <w:pPr>
        <w:ind w:left="0" w:hanging="2"/>
        <w:jc w:val="both"/>
        <w:rPr>
          <w:kern w:val="2"/>
          <w:sz w:val="22"/>
          <w:szCs w:val="22"/>
        </w:rPr>
      </w:pPr>
      <w:r w:rsidRPr="00B502A5">
        <w:rPr>
          <w:kern w:val="2"/>
          <w:sz w:val="22"/>
          <w:szCs w:val="22"/>
        </w:rPr>
        <w:t>-položen ispit za rukovatelja centralnog grijanja</w:t>
      </w:r>
    </w:p>
    <w:p w14:paraId="3D19C083" w14:textId="77777777" w:rsidR="00F06ACE" w:rsidRPr="00B502A5" w:rsidRDefault="00F06ACE" w:rsidP="00F06ACE">
      <w:pPr>
        <w:ind w:left="0" w:hanging="2"/>
        <w:jc w:val="both"/>
        <w:rPr>
          <w:kern w:val="2"/>
          <w:sz w:val="22"/>
          <w:szCs w:val="22"/>
        </w:rPr>
      </w:pPr>
      <w:r w:rsidRPr="00B502A5">
        <w:rPr>
          <w:kern w:val="2"/>
          <w:sz w:val="22"/>
          <w:szCs w:val="22"/>
        </w:rPr>
        <w:t>-poznavanje jednog stranog jezika</w:t>
      </w:r>
    </w:p>
    <w:p w14:paraId="1FFB42B3" w14:textId="77777777" w:rsidR="00F06ACE" w:rsidRPr="00BD4625" w:rsidRDefault="00F06ACE" w:rsidP="00F06ACE">
      <w:pPr>
        <w:ind w:left="0" w:hanging="2"/>
        <w:jc w:val="both"/>
        <w:rPr>
          <w:kern w:val="2"/>
          <w:sz w:val="22"/>
          <w:szCs w:val="22"/>
        </w:rPr>
      </w:pPr>
      <w:r w:rsidRPr="00B502A5">
        <w:rPr>
          <w:kern w:val="2"/>
          <w:sz w:val="22"/>
          <w:szCs w:val="22"/>
        </w:rPr>
        <w:t>-poznavanje rada na računalu</w:t>
      </w:r>
      <w:r w:rsidRPr="00BD4625">
        <w:rPr>
          <w:kern w:val="2"/>
          <w:sz w:val="22"/>
          <w:szCs w:val="22"/>
        </w:rPr>
        <w:t>.</w:t>
      </w:r>
    </w:p>
    <w:p w14:paraId="32B68BA3" w14:textId="77777777" w:rsidR="00F06ACE" w:rsidRPr="00BD4625" w:rsidRDefault="00F06ACE" w:rsidP="00F06ACE">
      <w:pPr>
        <w:ind w:left="0" w:hanging="2"/>
        <w:jc w:val="both"/>
        <w:rPr>
          <w:kern w:val="2"/>
          <w:sz w:val="22"/>
          <w:szCs w:val="22"/>
        </w:rPr>
      </w:pPr>
    </w:p>
    <w:p w14:paraId="2017B86B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Uz prijavu </w:t>
      </w:r>
      <w:r>
        <w:rPr>
          <w:rFonts w:ascii="Times New Roman" w:hAnsi="Times New Roman" w:cs="Times New Roman"/>
          <w:sz w:val="22"/>
          <w:szCs w:val="22"/>
        </w:rPr>
        <w:t>koja mora biti vlastoručno</w:t>
      </w:r>
      <w:r w:rsidRPr="00BD4625">
        <w:rPr>
          <w:rFonts w:ascii="Times New Roman" w:hAnsi="Times New Roman" w:cs="Times New Roman"/>
          <w:sz w:val="22"/>
          <w:szCs w:val="22"/>
        </w:rPr>
        <w:t xml:space="preserve">, kandidati trebaju priložiti: </w:t>
      </w:r>
    </w:p>
    <w:p w14:paraId="490AB04B" w14:textId="77777777" w:rsidR="00F06ACE" w:rsidRPr="00BD4625" w:rsidRDefault="00F06ACE" w:rsidP="00F06ACE">
      <w:pPr>
        <w:pStyle w:val="LO-Normal"/>
        <w:numPr>
          <w:ilvl w:val="0"/>
          <w:numId w:val="2"/>
        </w:numPr>
        <w:tabs>
          <w:tab w:val="clear" w:pos="432"/>
        </w:tabs>
        <w:ind w:left="0" w:hanging="2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životopis</w:t>
      </w:r>
    </w:p>
    <w:p w14:paraId="3A1A1BC4" w14:textId="5A9578E1" w:rsidR="00F06ACE" w:rsidRDefault="00F06ACE" w:rsidP="00F06ACE">
      <w:pPr>
        <w:pStyle w:val="LO-Normal"/>
        <w:numPr>
          <w:ilvl w:val="0"/>
          <w:numId w:val="2"/>
        </w:numPr>
        <w:tabs>
          <w:tab w:val="clear" w:pos="432"/>
        </w:tabs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dokaz o potrebnoj stručnoj spremi (preslika </w:t>
      </w:r>
      <w:r>
        <w:rPr>
          <w:rFonts w:ascii="Times New Roman" w:hAnsi="Times New Roman" w:cs="Times New Roman"/>
          <w:sz w:val="22"/>
          <w:szCs w:val="22"/>
        </w:rPr>
        <w:t>svjedodžbe</w:t>
      </w:r>
      <w:r w:rsidRPr="00BD4625">
        <w:rPr>
          <w:rFonts w:ascii="Times New Roman" w:hAnsi="Times New Roman" w:cs="Times New Roman"/>
          <w:sz w:val="22"/>
          <w:szCs w:val="22"/>
        </w:rPr>
        <w:t>)</w:t>
      </w:r>
    </w:p>
    <w:p w14:paraId="656A25BB" w14:textId="750EC034" w:rsidR="006B2E4B" w:rsidRPr="00BD4625" w:rsidRDefault="006B2E4B" w:rsidP="00F06ACE">
      <w:pPr>
        <w:pStyle w:val="LO-Normal"/>
        <w:numPr>
          <w:ilvl w:val="0"/>
          <w:numId w:val="2"/>
        </w:numPr>
        <w:tabs>
          <w:tab w:val="clear" w:pos="432"/>
        </w:tabs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dokaz o </w:t>
      </w:r>
      <w:r w:rsidRPr="006B2E4B">
        <w:rPr>
          <w:rFonts w:ascii="Times New Roman" w:hAnsi="Times New Roman" w:cs="Times New Roman"/>
          <w:sz w:val="22"/>
          <w:szCs w:val="22"/>
        </w:rPr>
        <w:t>položen</w:t>
      </w:r>
      <w:r>
        <w:rPr>
          <w:rFonts w:ascii="Times New Roman" w:hAnsi="Times New Roman" w:cs="Times New Roman"/>
          <w:sz w:val="22"/>
          <w:szCs w:val="22"/>
        </w:rPr>
        <w:t>om</w:t>
      </w:r>
      <w:r w:rsidRPr="006B2E4B">
        <w:rPr>
          <w:rFonts w:ascii="Times New Roman" w:hAnsi="Times New Roman" w:cs="Times New Roman"/>
          <w:sz w:val="22"/>
          <w:szCs w:val="22"/>
        </w:rPr>
        <w:t xml:space="preserve"> ispit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6B2E4B">
        <w:rPr>
          <w:rFonts w:ascii="Times New Roman" w:hAnsi="Times New Roman" w:cs="Times New Roman"/>
          <w:sz w:val="22"/>
          <w:szCs w:val="22"/>
        </w:rPr>
        <w:t xml:space="preserve"> za rukovatelja centralnog grijanja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6B2E4B">
        <w:rPr>
          <w:rFonts w:ascii="Times New Roman" w:hAnsi="Times New Roman" w:cs="Times New Roman"/>
          <w:sz w:val="22"/>
          <w:szCs w:val="22"/>
        </w:rPr>
        <w:t xml:space="preserve"> </w:t>
      </w:r>
      <w:r w:rsidRPr="006B2E4B">
        <w:rPr>
          <w:rFonts w:ascii="Times New Roman" w:hAnsi="Times New Roman" w:cs="Times New Roman"/>
          <w:sz w:val="22"/>
          <w:szCs w:val="22"/>
        </w:rPr>
        <w:t>Ukoliko se na natječaj ne prijavi kandidat s položenim ispitom za rukovatelja centralnog grijanja, Gradska knjižnica Rijeka može zaposliti kandidata i bez potrebne predmetne potvrde, uz obvezu polaganja ispita unutar razumnog roka</w:t>
      </w:r>
    </w:p>
    <w:p w14:paraId="16A804F9" w14:textId="77777777" w:rsidR="00F06ACE" w:rsidRPr="00BD4625" w:rsidRDefault="00F06ACE" w:rsidP="00F06ACE">
      <w:pPr>
        <w:widowControl w:val="0"/>
        <w:numPr>
          <w:ilvl w:val="0"/>
          <w:numId w:val="2"/>
        </w:numPr>
        <w:tabs>
          <w:tab w:val="clear" w:pos="432"/>
        </w:tabs>
        <w:suppressAutoHyphens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SimSun"/>
          <w:sz w:val="22"/>
          <w:szCs w:val="22"/>
          <w:lang w:bidi="hi-IN"/>
        </w:rPr>
      </w:pPr>
      <w:r w:rsidRPr="00BD4625">
        <w:rPr>
          <w:rFonts w:eastAsia="SimSun"/>
          <w:sz w:val="22"/>
          <w:szCs w:val="22"/>
          <w:lang w:bidi="hi-IN"/>
        </w:rPr>
        <w:t>dokaz o poznavanju rada na računalu (preslika odgovarajuće potvrde, uvjerenja, certifikata, svjedodžbe ili indeksa ili potpisana izjava da poznaje rad na računalu),</w:t>
      </w:r>
    </w:p>
    <w:p w14:paraId="46D384F8" w14:textId="77777777" w:rsidR="00F06ACE" w:rsidRPr="00BD4625" w:rsidRDefault="00F06ACE" w:rsidP="00F06ACE">
      <w:pPr>
        <w:widowControl w:val="0"/>
        <w:numPr>
          <w:ilvl w:val="0"/>
          <w:numId w:val="2"/>
        </w:numPr>
        <w:tabs>
          <w:tab w:val="clear" w:pos="432"/>
        </w:tabs>
        <w:suppressAutoHyphens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SimSun"/>
          <w:sz w:val="22"/>
          <w:szCs w:val="22"/>
          <w:lang w:bidi="hi-IN"/>
        </w:rPr>
      </w:pPr>
      <w:r w:rsidRPr="00BD4625">
        <w:rPr>
          <w:rFonts w:eastAsia="SimSun"/>
          <w:sz w:val="22"/>
          <w:szCs w:val="22"/>
          <w:lang w:bidi="hi-IN"/>
        </w:rPr>
        <w:t>dokaz o poznavanju jednog stranog jezika (preslika odgovarajuće potvrde, uvjerenja, certifikata, svjedodžbe ili indeksa ili potpisana izjava da poznaje strani jezik),</w:t>
      </w:r>
    </w:p>
    <w:p w14:paraId="3BA106FE" w14:textId="77777777" w:rsidR="00F06ACE" w:rsidRPr="00BD4625" w:rsidRDefault="00F06ACE" w:rsidP="00F06ACE">
      <w:pPr>
        <w:widowControl w:val="0"/>
        <w:numPr>
          <w:ilvl w:val="0"/>
          <w:numId w:val="2"/>
        </w:numPr>
        <w:tabs>
          <w:tab w:val="clear" w:pos="432"/>
        </w:tabs>
        <w:suppressAutoHyphens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SimSun"/>
          <w:sz w:val="22"/>
          <w:szCs w:val="22"/>
          <w:lang w:bidi="hi-IN"/>
        </w:rPr>
      </w:pPr>
      <w:r w:rsidRPr="00BD4625">
        <w:rPr>
          <w:rFonts w:eastAsia="SimSun"/>
          <w:sz w:val="22"/>
          <w:szCs w:val="22"/>
          <w:lang w:bidi="hi-IN"/>
        </w:rPr>
        <w:t>dokaz o ukupnom radnom stažu (ispis elektroničkog zapisa podataka HZMO-a ili potvrda o podacima evidentiranim u matičnoj evidenciji HZMO-a ne starije od dana objave natječaja),</w:t>
      </w:r>
    </w:p>
    <w:p w14:paraId="2B962381" w14:textId="77777777" w:rsidR="00F06ACE" w:rsidRPr="00BD4625" w:rsidRDefault="00F06ACE" w:rsidP="00F06ACE">
      <w:pPr>
        <w:widowControl w:val="0"/>
        <w:numPr>
          <w:ilvl w:val="0"/>
          <w:numId w:val="2"/>
        </w:numPr>
        <w:tabs>
          <w:tab w:val="clear" w:pos="432"/>
        </w:tabs>
        <w:suppressAutoHyphens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SimSun"/>
          <w:sz w:val="22"/>
          <w:szCs w:val="22"/>
          <w:lang w:bidi="hi-IN"/>
        </w:rPr>
      </w:pPr>
      <w:r w:rsidRPr="00BD4625">
        <w:rPr>
          <w:rFonts w:eastAsia="SimSun"/>
          <w:sz w:val="22"/>
          <w:szCs w:val="22"/>
          <w:lang w:bidi="hi-IN"/>
        </w:rPr>
        <w:t xml:space="preserve">dokaz o državljanstvu,  </w:t>
      </w:r>
    </w:p>
    <w:p w14:paraId="39DCCE8D" w14:textId="77777777" w:rsidR="00F06ACE" w:rsidRDefault="00F06ACE" w:rsidP="00F06ACE">
      <w:pPr>
        <w:widowControl w:val="0"/>
        <w:numPr>
          <w:ilvl w:val="0"/>
          <w:numId w:val="2"/>
        </w:numPr>
        <w:tabs>
          <w:tab w:val="clear" w:pos="432"/>
        </w:tabs>
        <w:suppressAutoHyphens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SimSun"/>
          <w:sz w:val="22"/>
          <w:szCs w:val="22"/>
          <w:lang w:bidi="hi-IN"/>
        </w:rPr>
      </w:pPr>
      <w:r w:rsidRPr="00BD4625">
        <w:rPr>
          <w:rFonts w:eastAsia="SimSun"/>
          <w:sz w:val="22"/>
          <w:szCs w:val="22"/>
          <w:lang w:bidi="hi-IN"/>
        </w:rPr>
        <w:t>uvjerenje nadležnog suda da se protiv podnositelja prijave ne vodi kazneni postupak za neko od kaznenih djela iz Kaznenog zakona Republike Hrvatske (ne starije od 6 mjeseci od dana raspisivanja natječaja)</w:t>
      </w:r>
    </w:p>
    <w:p w14:paraId="2428FAFD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53318976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Životopis treba sadržavati najmanje sljedeće podatke: </w:t>
      </w:r>
    </w:p>
    <w:p w14:paraId="2E734DA2" w14:textId="77777777" w:rsidR="00F06ACE" w:rsidRPr="00BD4625" w:rsidRDefault="00F06ACE" w:rsidP="00F06ACE">
      <w:pPr>
        <w:pStyle w:val="LO-Normal"/>
        <w:numPr>
          <w:ilvl w:val="0"/>
          <w:numId w:val="4"/>
        </w:num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ime i prezime podnositelj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BD462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8760A8F" w14:textId="77777777" w:rsidR="00F06ACE" w:rsidRPr="00BD4625" w:rsidRDefault="00F06ACE" w:rsidP="00F06ACE">
      <w:pPr>
        <w:pStyle w:val="LO-Normal"/>
        <w:numPr>
          <w:ilvl w:val="0"/>
          <w:numId w:val="4"/>
        </w:num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adresu, broj telefona i adresu elektroničke pošte za primanje obavijesti, </w:t>
      </w:r>
    </w:p>
    <w:p w14:paraId="037FC71A" w14:textId="77777777" w:rsidR="00F06ACE" w:rsidRPr="00BD4625" w:rsidRDefault="00F06ACE" w:rsidP="00F06ACE">
      <w:pPr>
        <w:pStyle w:val="LO-Normal"/>
        <w:numPr>
          <w:ilvl w:val="0"/>
          <w:numId w:val="4"/>
        </w:num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te iz njega treba biti vidljivo da kandidat zadovoljava sve uvjete natječaja.</w:t>
      </w:r>
    </w:p>
    <w:p w14:paraId="08CB8EAB" w14:textId="77777777" w:rsidR="00F06ACE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143767EB" w14:textId="77777777" w:rsidR="006B2E4B" w:rsidRPr="00BD4625" w:rsidRDefault="006B2E4B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042CEED9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lastRenderedPageBreak/>
        <w:t>Opis poslova radnog mjesta:</w:t>
      </w:r>
    </w:p>
    <w:p w14:paraId="4AD39B33" w14:textId="23E88D97" w:rsidR="00F06ACE" w:rsidRPr="00A6741F" w:rsidRDefault="00834593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>
        <w:rPr>
          <w:sz w:val="22"/>
          <w:szCs w:val="22"/>
        </w:rPr>
        <w:t>i</w:t>
      </w:r>
      <w:r w:rsidR="00F06ACE" w:rsidRPr="00A6741F">
        <w:rPr>
          <w:sz w:val="22"/>
          <w:szCs w:val="22"/>
        </w:rPr>
        <w:t>zrađuje mjesečne rasporede radnog vremena za djelatnike na poslovima tehničke službe i predlaže ih ravnatelju</w:t>
      </w:r>
    </w:p>
    <w:p w14:paraId="32F5DF5A" w14:textId="4F524B49" w:rsidR="00F06ACE" w:rsidRPr="00A6741F" w:rsidRDefault="00834593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>
        <w:rPr>
          <w:sz w:val="22"/>
          <w:szCs w:val="22"/>
        </w:rPr>
        <w:t>p</w:t>
      </w:r>
      <w:r w:rsidR="00F06ACE" w:rsidRPr="00A6741F">
        <w:rPr>
          <w:sz w:val="22"/>
          <w:szCs w:val="22"/>
        </w:rPr>
        <w:t>o potrebi, predlaže ravnatelju angažiranje dodatnog pomoćnog osoblja te nadzire njihov rad i izvješća o tome prosljeđuje ravnatelju</w:t>
      </w:r>
    </w:p>
    <w:p w14:paraId="1D8641C9" w14:textId="1B7F5581" w:rsidR="00F06ACE" w:rsidRPr="00A6741F" w:rsidRDefault="00D65DF9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>
        <w:rPr>
          <w:sz w:val="22"/>
          <w:szCs w:val="22"/>
        </w:rPr>
        <w:t>p</w:t>
      </w:r>
      <w:r w:rsidR="00F06ACE" w:rsidRPr="00A6741F">
        <w:rPr>
          <w:sz w:val="22"/>
          <w:szCs w:val="22"/>
        </w:rPr>
        <w:t>redlaže ravnatelju raspored vanjskog osoblja i vodi brigu o njihovom radu (zaštitari, vatrogasci, spremačice…)</w:t>
      </w:r>
    </w:p>
    <w:p w14:paraId="42967770" w14:textId="3BE3B20D" w:rsidR="00F06ACE" w:rsidRPr="00A6741F" w:rsidRDefault="00D65DF9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>
        <w:rPr>
          <w:sz w:val="22"/>
          <w:szCs w:val="22"/>
        </w:rPr>
        <w:t>s</w:t>
      </w:r>
      <w:r w:rsidR="00F06ACE" w:rsidRPr="00A6741F">
        <w:rPr>
          <w:sz w:val="22"/>
          <w:szCs w:val="22"/>
        </w:rPr>
        <w:t>udjeluje u svim tehničkim pregledima i inspekcijama vezanim uz sigurnost zgrada.</w:t>
      </w:r>
    </w:p>
    <w:p w14:paraId="2170DF1A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obavlja poslove održavanja i čuva prostore Knjižnične zgrade i Dječje kuće te ostalih prostora Knjižnice, nadzire postrojenja, instalacije i drugu opremu te po potrebi obavlja sitnije popravke</w:t>
      </w:r>
    </w:p>
    <w:p w14:paraId="022BB301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sudjeluje u obavljanju svih poslova oko održavanja električnih i drugih uređaja i opreme, rasvjete i razglasa te predlaže nabavu nove opreme</w:t>
      </w:r>
    </w:p>
    <w:p w14:paraId="617ED692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vodi brigu o stanju, odnosno ispravnosti opreme te predlaže nabavu nove opreme i potrošnog materijala potrebnog u svom djelokrugu rada</w:t>
      </w:r>
    </w:p>
    <w:p w14:paraId="59FA9B7F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sudjeluje u tehničkoj pripremi programa Knjižnice</w:t>
      </w:r>
    </w:p>
    <w:p w14:paraId="7E2C3CA9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sudjeluje u poslovima održavanja tehnike</w:t>
      </w:r>
    </w:p>
    <w:p w14:paraId="02202452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pomaže pri organizaciji programa Knjižnice</w:t>
      </w:r>
    </w:p>
    <w:p w14:paraId="261E1A42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brine o pravovremenom izvršenju plana i programa rada u svom djelokrugu te brine da se on izvršava na što ekonomičniji način</w:t>
      </w:r>
    </w:p>
    <w:p w14:paraId="6BE21FDB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obavlja administrativne poslove iz svog djelokruga rada</w:t>
      </w:r>
    </w:p>
    <w:p w14:paraId="5CED0925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po potrebi, obavlja poslove iz svog djelokruga rada i u drugim odjelima, ograncima i službama Knjižnice</w:t>
      </w:r>
    </w:p>
    <w:p w14:paraId="0C84C290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provodi mjere zaštite pri radu i zaštite od požara, te sigurnosti posjetitelja i imovine u svom djelokrugu rada</w:t>
      </w:r>
    </w:p>
    <w:p w14:paraId="5C28B3ED" w14:textId="77777777" w:rsidR="00F06ACE" w:rsidRPr="00A6741F" w:rsidRDefault="00F06ACE" w:rsidP="00F06ACE">
      <w:pPr>
        <w:widowControl w:val="0"/>
        <w:numPr>
          <w:ilvl w:val="0"/>
          <w:numId w:val="3"/>
        </w:numPr>
        <w:ind w:leftChars="0" w:left="0" w:firstLineChars="0" w:hanging="2"/>
        <w:jc w:val="both"/>
        <w:textDirection w:val="lrTb"/>
        <w:textAlignment w:val="auto"/>
        <w:rPr>
          <w:sz w:val="22"/>
          <w:szCs w:val="22"/>
        </w:rPr>
      </w:pPr>
      <w:r w:rsidRPr="00A6741F">
        <w:rPr>
          <w:sz w:val="22"/>
          <w:szCs w:val="22"/>
        </w:rPr>
        <w:t>obavlja i druge poslove koji proizlaze iz procesa rada i po nalogu nadređenog voditelja i ravnatelja.</w:t>
      </w:r>
    </w:p>
    <w:p w14:paraId="208B6BFB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1FBA50B4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Isprave se prilažu u preslici, a kandidat s kojim će se zasnovati radni odnos će po zahtjevu poslodavca predočiti dokumentaciju u izvorniku ili ovjerenoj preslici.</w:t>
      </w:r>
    </w:p>
    <w:p w14:paraId="49B6DF09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0797275A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Na natječaj se mogu javiti osobe oba spola.</w:t>
      </w:r>
    </w:p>
    <w:p w14:paraId="4CCD5B52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7D353865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Kandidat koji je stekao inozemnu obrazovnu kvalifikaciju u inozemstvu dužan je u prijavi na natječaj priložiti i rješenje nadležnog tijela o stručnom priznavanju inozemne kvalifikacije u skladu sa Zakon o priznavanju i vrednovanju inozemnih obrazovnih kvalifikacija (NN 69/22).</w:t>
      </w:r>
    </w:p>
    <w:p w14:paraId="7DC17233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014703F2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            Osobe koje prema posebnim propisima ostvaruju pravo prednosti, moraju se u prijavi pozvati na to pravo, odnosno uz prijavu priložiti svu propisanu dokumentaciju prema posebnom zakonu.</w:t>
      </w:r>
    </w:p>
    <w:p w14:paraId="1C6F004E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696B7C50" w14:textId="77777777" w:rsidR="00F06ACE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            Kandidat/kandidatkinja koji/a može ostvariti pravo prednosti kod prijema sukladno članku 102. Zakona o hrvatskim braniteljima iz Domovinskog rata i članovima njihovih obitelji (Narodne novine broj 121/17, 98/19, 84/21 i 156/23) dužan/a se u prijavi na natječaj pozvati na to pravo te ima prednost u odnosu na ostale kandidate samo pod jednakim uvjetima. </w:t>
      </w:r>
    </w:p>
    <w:p w14:paraId="5B8CF572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Kandidat/</w:t>
      </w:r>
      <w:proofErr w:type="spellStart"/>
      <w:r w:rsidRPr="00BD4625">
        <w:rPr>
          <w:rFonts w:ascii="Times New Roman" w:hAnsi="Times New Roman" w:cs="Times New Roman"/>
          <w:sz w:val="22"/>
          <w:szCs w:val="22"/>
        </w:rPr>
        <w:t>kinja</w:t>
      </w:r>
      <w:proofErr w:type="spellEnd"/>
      <w:r w:rsidRPr="00BD4625">
        <w:rPr>
          <w:rFonts w:ascii="Times New Roman" w:hAnsi="Times New Roman" w:cs="Times New Roman"/>
          <w:sz w:val="22"/>
          <w:szCs w:val="22"/>
        </w:rPr>
        <w:t xml:space="preserve"> koji/a se poziva na pravo prednosti pri zapošljavanju u skladu s člankom 102. Zakona </w:t>
      </w:r>
      <w:r w:rsidRPr="00BD4625">
        <w:rPr>
          <w:rFonts w:ascii="Times New Roman" w:hAnsi="Times New Roman" w:cs="Times New Roman"/>
          <w:sz w:val="22"/>
          <w:szCs w:val="22"/>
        </w:rPr>
        <w:lastRenderedPageBreak/>
        <w:t xml:space="preserve">o hrvatskim braniteljima iz Domovinskog rata i članovima njihovih obitelji uz prijavu na natječaj dužan/a je priložiti, osim dokaza o ispunjavanju traženih uvjeta, i sve potrebne dokaze dostupne na poveznici Ministarstva hrvatskih branitelja RH: </w:t>
      </w:r>
      <w:hyperlink r:id="rId8" w:history="1">
        <w:r w:rsidRPr="00BD4625">
          <w:rPr>
            <w:rStyle w:val="Hiperveza"/>
            <w:rFonts w:ascii="Times New Roman" w:hAnsi="Times New Roman" w:cs="Times New Roman"/>
            <w:sz w:val="22"/>
            <w:szCs w:val="22"/>
          </w:rPr>
          <w:t>https://branitelji.gov.hr/zaposljavanje-843/843</w:t>
        </w:r>
      </w:hyperlink>
      <w:r w:rsidRPr="00BD462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B0F99E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Informacije o dokazima koji su potrebni za ostvarivanje prava prednosti pri zapošljavanju nalaze se na poveznici: </w:t>
      </w:r>
    </w:p>
    <w:p w14:paraId="3101E13E" w14:textId="555E5F79" w:rsidR="00F06ACE" w:rsidRPr="00BD4625" w:rsidRDefault="00F06ACE" w:rsidP="001A2144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hyperlink r:id="rId9" w:history="1">
        <w:r w:rsidRPr="00BD4625">
          <w:rPr>
            <w:rStyle w:val="Hiperveza"/>
            <w:rFonts w:ascii="Times New Roman" w:hAnsi="Times New Roman" w:cs="Times New Roman"/>
            <w:sz w:val="22"/>
            <w:szCs w:val="22"/>
          </w:rPr>
          <w:t>https://branitelji.gov.hr/UserDocsImages/MHB%20MEDVED/12%20Prosinac/Zapo%C5%A1ljavanje/Popis%20dokaza%20za%20ostvarivanje%20prava%20prednosti%20pri%20zapo%C5%A1ljavanju.pdf</w:t>
        </w:r>
      </w:hyperlink>
      <w:r w:rsidRPr="00BD462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2ADE37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               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</w:t>
      </w:r>
    </w:p>
    <w:p w14:paraId="779BC3E3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               Poveznica na internetsku stranicu Ministarstva hrvatskih branitelja s popisom dokaza potrebnih za ostvarivanja prava prednosti: </w:t>
      </w:r>
    </w:p>
    <w:p w14:paraId="2DB6C87D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hyperlink r:id="rId10" w:history="1">
        <w:r w:rsidRPr="00BD4625">
          <w:rPr>
            <w:rStyle w:val="Hiperveza"/>
            <w:rFonts w:ascii="Times New Roman" w:hAnsi="Times New Roman" w:cs="Times New Roman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BD462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3621F9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2FC240FF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                Sukladno članku 48. f. Zakona o zaštiti vojnih i civilnih invalida rata (NN 33/92, 77/92, 27/93, 58/93, 2/94, 76/94, 108/95, 108/96, 103/03, 148/13 i 98/19), uz prijavu na natječaj potrebno je priložiti, osim dokaza o ispunjenju traženih uvjeta, i rješenje odnosno potvrdu iz koje je vidljivo spomenuto pravo.</w:t>
      </w:r>
    </w:p>
    <w:p w14:paraId="4A4453EC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3A54640B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                 Kandidat/</w:t>
      </w:r>
      <w:proofErr w:type="spellStart"/>
      <w:r w:rsidRPr="00BD4625">
        <w:rPr>
          <w:rFonts w:ascii="Times New Roman" w:hAnsi="Times New Roman" w:cs="Times New Roman"/>
          <w:sz w:val="22"/>
          <w:szCs w:val="22"/>
        </w:rPr>
        <w:t>kinja</w:t>
      </w:r>
      <w:proofErr w:type="spellEnd"/>
      <w:r w:rsidRPr="00BD4625">
        <w:rPr>
          <w:rFonts w:ascii="Times New Roman" w:hAnsi="Times New Roman" w:cs="Times New Roman"/>
          <w:sz w:val="22"/>
          <w:szCs w:val="22"/>
        </w:rPr>
        <w:t xml:space="preserve"> koji/a se poziva na pravo prednosti prilikom zapošljavanja u skladu s člankom 9. Zakona o profesionalnoj rehabilitaciji i zapošljavanju osoba s invaliditetom, u prijavi na natječaj, dužan/na je, osim dokaza o ispunjavanju traženih uvjeta, priložiti i dokaz o utvrđenom statusu osobe s invaliditetom.</w:t>
      </w:r>
    </w:p>
    <w:p w14:paraId="528ED5A2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4CA6874F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Prijavom na natječaj, prijavljeni kandidati izričito su suglasni da Gradska knjižnica Rijeka kao voditelj zbirke osobnih podataka, može prikupljati, koristiti i dalje obrađivati podatke u svrhu provedbe natječajnog postupka sukladno odredbama Opće uredbe o zaštiti podataka SL  EU L119 (Uredbe (EU) 2016/679 Europskog parlamenta i Vijeća od 27. travnja 2016. godine o zaštiti pojedinaca u vezi s obradom osobnih podataka i slobodnom kretanju takvih podataka, te o stavljanju izvan snage Direktive 95/46/EZ.</w:t>
      </w:r>
    </w:p>
    <w:p w14:paraId="2BA1CB46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5BC53801" w14:textId="2C9A5147" w:rsidR="00F06ACE" w:rsidRPr="00F05316" w:rsidRDefault="00F06ACE" w:rsidP="006B2E4B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Kandidati koji su pravodobno dostavili potpunu prijavu sa svim prilozima, odnosno ispravama i ispunjavaju uvjete natječaja bit će pozvani pristupiti vrednovanju pred Povjerenstvom za provedbu natječajnog postupka Gradske knjižnice Rijeka.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4625">
        <w:rPr>
          <w:rFonts w:ascii="Times New Roman" w:hAnsi="Times New Roman" w:cs="Times New Roman"/>
          <w:sz w:val="22"/>
          <w:szCs w:val="22"/>
        </w:rPr>
        <w:t>Povjerenstvo za provedbu natječajnog postupka (dalje: Povjerenstvo) imenuje ravnatelj. 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316">
        <w:rPr>
          <w:rFonts w:ascii="Times New Roman" w:hAnsi="Times New Roman" w:cs="Times New Roman"/>
          <w:sz w:val="22"/>
          <w:szCs w:val="22"/>
        </w:rPr>
        <w:t>Za kandidate prijavljene na javni natječaj</w:t>
      </w:r>
      <w:r>
        <w:rPr>
          <w:rFonts w:ascii="Times New Roman" w:hAnsi="Times New Roman" w:cs="Times New Roman"/>
          <w:sz w:val="22"/>
          <w:szCs w:val="22"/>
        </w:rPr>
        <w:t>, a</w:t>
      </w:r>
      <w:r w:rsidRPr="00F05316">
        <w:rPr>
          <w:rFonts w:ascii="Times New Roman" w:hAnsi="Times New Roman" w:cs="Times New Roman"/>
          <w:sz w:val="22"/>
          <w:szCs w:val="22"/>
        </w:rPr>
        <w:t xml:space="preserve"> koji ispunjavaju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316">
        <w:rPr>
          <w:rFonts w:ascii="Times New Roman" w:hAnsi="Times New Roman" w:cs="Times New Roman"/>
          <w:sz w:val="22"/>
          <w:szCs w:val="22"/>
        </w:rPr>
        <w:t xml:space="preserve">formalne uvjete javnog natječaja, provest će se prethodna provjera </w:t>
      </w:r>
      <w:r>
        <w:rPr>
          <w:rFonts w:ascii="Times New Roman" w:hAnsi="Times New Roman" w:cs="Times New Roman"/>
          <w:sz w:val="22"/>
          <w:szCs w:val="22"/>
        </w:rPr>
        <w:t xml:space="preserve">znanja i </w:t>
      </w:r>
      <w:r w:rsidRPr="00F05316">
        <w:rPr>
          <w:rFonts w:ascii="Times New Roman" w:hAnsi="Times New Roman" w:cs="Times New Roman"/>
          <w:sz w:val="22"/>
          <w:szCs w:val="22"/>
        </w:rPr>
        <w:t xml:space="preserve">sposobnosti putem </w:t>
      </w:r>
      <w:r>
        <w:rPr>
          <w:rFonts w:ascii="Times New Roman" w:hAnsi="Times New Roman" w:cs="Times New Roman"/>
          <w:sz w:val="22"/>
          <w:szCs w:val="22"/>
        </w:rPr>
        <w:t>usmenog</w:t>
      </w:r>
      <w:r w:rsidRPr="00F05316">
        <w:rPr>
          <w:rFonts w:ascii="Times New Roman" w:hAnsi="Times New Roman" w:cs="Times New Roman"/>
          <w:sz w:val="22"/>
          <w:szCs w:val="22"/>
        </w:rPr>
        <w:t xml:space="preserve"> intervjua.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02695D" w14:textId="77777777" w:rsidR="00F06ACE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4F90D6F2" w14:textId="77777777" w:rsidR="00F06ACE" w:rsidRDefault="00F06ACE" w:rsidP="006B2E4B">
      <w:pPr>
        <w:pStyle w:val="LO-Norma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Kandidati će se obavijestiti o vremenu vrednovanja </w:t>
      </w:r>
      <w:r w:rsidRPr="00BD4625">
        <w:rPr>
          <w:rFonts w:ascii="Times New Roman" w:hAnsi="Times New Roman" w:cs="Times New Roman"/>
          <w:b/>
          <w:sz w:val="22"/>
          <w:szCs w:val="22"/>
          <w:u w:val="single"/>
        </w:rPr>
        <w:t>putem dostavljenih adresa elektroničke pošte.</w:t>
      </w:r>
    </w:p>
    <w:p w14:paraId="144A9EA0" w14:textId="77777777" w:rsidR="001A2144" w:rsidRPr="00BD4625" w:rsidRDefault="001A2144" w:rsidP="00F06ACE">
      <w:pPr>
        <w:pStyle w:val="LO-Normal"/>
        <w:ind w:hanging="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292EAAB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5941530C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3A1BE4A7" w14:textId="6E1CC842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Prijave se podnose zaključno s danom </w:t>
      </w:r>
      <w:r w:rsidR="006B2E4B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  <w:r w:rsidRPr="00BD462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. </w:t>
      </w:r>
      <w:r w:rsidR="006B2E4B">
        <w:rPr>
          <w:rFonts w:ascii="Times New Roman" w:hAnsi="Times New Roman" w:cs="Times New Roman"/>
          <w:b/>
          <w:bCs/>
          <w:sz w:val="22"/>
          <w:szCs w:val="22"/>
          <w:u w:val="single"/>
        </w:rPr>
        <w:t>lipnja</w:t>
      </w:r>
      <w:r w:rsidRPr="00BD462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2026. godine</w:t>
      </w:r>
      <w:r w:rsidRPr="00BD4625">
        <w:rPr>
          <w:rFonts w:ascii="Times New Roman" w:hAnsi="Times New Roman" w:cs="Times New Roman"/>
          <w:sz w:val="22"/>
          <w:szCs w:val="22"/>
        </w:rPr>
        <w:t>. Datumom prijave smatrat će se dan primitka ako je predana osobno, odnosno datum poštanskog žiga na omotnici u kojoj je dostavljena prijava ukoliko je predana preporučenom pošiljkom.</w:t>
      </w:r>
    </w:p>
    <w:p w14:paraId="5B1FBDB9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6BBE40FD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Pisane prijave na natječaj s dokazima o ispunjavanju uvjeta podnose se u zatvorenoj omotnici neposredno ili preporučenom poštanskom pošiljkom na adresu: </w:t>
      </w:r>
    </w:p>
    <w:p w14:paraId="7CD0217E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462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Gradska knjižnica Rijeka, Viktora Cara Emina 1, 51 000 Rijeka, Pravna služba, s naznakom: „Natječaj za voditelja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održavanja</w:t>
      </w:r>
      <w:r w:rsidRPr="00BD4625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</w:t>
      </w:r>
      <w:r w:rsidRPr="00BD462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7A1DB14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E754A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Potpunom prijavom smatra se prijava koja sadrži sve podatke i priloge navedene u ovom natječaju.</w:t>
      </w:r>
    </w:p>
    <w:p w14:paraId="7DC68EB7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455E05FB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 xml:space="preserve">Osoba koja podnese nepotpunu i/ili nepravodobno pristiglu prijavu i/ili ne ispunjava formalne uvjete iz ovog natječaja, ne smatra se kandidatom u postupku te se takva prijava neće razmatrati. </w:t>
      </w:r>
    </w:p>
    <w:p w14:paraId="43183FA1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144DEE57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4625">
        <w:rPr>
          <w:rFonts w:ascii="Times New Roman" w:hAnsi="Times New Roman" w:cs="Times New Roman"/>
          <w:b/>
          <w:bCs/>
          <w:sz w:val="22"/>
          <w:szCs w:val="22"/>
        </w:rPr>
        <w:t>Gradska knjižnica Rijeka zadržava pravo u svako vrijeme poništiti natječaj, odnosno ne donijeti odluku o izboru kandidata, bez obveze obrazlaganja svoje odluke i bez ikakve odgovornosti prema kandidatima.</w:t>
      </w:r>
    </w:p>
    <w:p w14:paraId="0CBD33D5" w14:textId="77777777" w:rsidR="00F06ACE" w:rsidRPr="00BD4625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517A3D02" w14:textId="77777777" w:rsidR="00F06ACE" w:rsidRDefault="00F06ACE" w:rsidP="00F06ACE">
      <w:pPr>
        <w:pStyle w:val="LO-Normal"/>
        <w:ind w:hanging="2"/>
        <w:jc w:val="both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>Prilikom sklapanja ugovora o radu s odabranim kandidatom ugovorit će se probni rad u trajanju određenom Pravilnikom o radu Gradske knjižnice Rijeka i Kolektivnim ugovorom za zaposlene u ustanovama kulture Grada Rijeke.</w:t>
      </w:r>
    </w:p>
    <w:p w14:paraId="1D11C50A" w14:textId="283D9872" w:rsidR="00F06ACE" w:rsidRPr="00BD4625" w:rsidRDefault="00F06ACE" w:rsidP="006B2E4B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</w:p>
    <w:p w14:paraId="4DC0DF88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7B4C4882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  <w:t xml:space="preserve">   Ravnatelj</w:t>
      </w:r>
    </w:p>
    <w:p w14:paraId="388696D7" w14:textId="77777777" w:rsidR="00F06ACE" w:rsidRPr="00BD4625" w:rsidRDefault="00F06ACE" w:rsidP="00F06ACE">
      <w:pPr>
        <w:pStyle w:val="LO-Normal"/>
        <w:ind w:hanging="2"/>
        <w:rPr>
          <w:rFonts w:ascii="Times New Roman" w:hAnsi="Times New Roman" w:cs="Times New Roman"/>
          <w:sz w:val="22"/>
          <w:szCs w:val="22"/>
        </w:rPr>
      </w:pPr>
    </w:p>
    <w:p w14:paraId="1E559A70" w14:textId="77777777" w:rsidR="00F06ACE" w:rsidRPr="00BD4625" w:rsidRDefault="00F06ACE" w:rsidP="00F06ACE">
      <w:pPr>
        <w:pStyle w:val="LO-Normal"/>
        <w:ind w:hanging="2"/>
        <w:rPr>
          <w:sz w:val="22"/>
          <w:szCs w:val="22"/>
        </w:rPr>
      </w:pP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</w:r>
      <w:r w:rsidRPr="00BD4625">
        <w:rPr>
          <w:rFonts w:ascii="Times New Roman" w:hAnsi="Times New Roman" w:cs="Times New Roman"/>
          <w:sz w:val="22"/>
          <w:szCs w:val="22"/>
        </w:rPr>
        <w:tab/>
        <w:t xml:space="preserve">          Niko Cvjetković</w:t>
      </w:r>
    </w:p>
    <w:p w14:paraId="0D2EB416" w14:textId="77777777" w:rsidR="00955E3E" w:rsidRPr="00F652C9" w:rsidRDefault="00955E3E" w:rsidP="00955E3E">
      <w:pPr>
        <w:tabs>
          <w:tab w:val="left" w:pos="1134"/>
        </w:tabs>
        <w:suppressAutoHyphens/>
        <w:spacing w:line="276" w:lineRule="auto"/>
        <w:ind w:leftChars="0" w:left="-284" w:firstLineChars="0" w:firstLine="0"/>
        <w:textDirection w:val="lrTb"/>
        <w:textAlignment w:val="auto"/>
        <w:outlineLvl w:val="9"/>
        <w:rPr>
          <w:rFonts w:ascii="Franklin Gothic Book" w:eastAsia="Cambria" w:hAnsi="Franklin Gothic Book" w:cs="Arial"/>
          <w:position w:val="0"/>
          <w:sz w:val="22"/>
          <w:szCs w:val="22"/>
          <w:lang w:eastAsia="ar-SA"/>
        </w:rPr>
      </w:pPr>
    </w:p>
    <w:p w14:paraId="66F1F6DC" w14:textId="77777777" w:rsidR="004C2B30" w:rsidRDefault="004C2B30" w:rsidP="00955E3E">
      <w:pPr>
        <w:spacing w:line="360" w:lineRule="auto"/>
        <w:ind w:leftChars="0" w:left="0" w:firstLineChars="0" w:firstLine="0"/>
      </w:pPr>
    </w:p>
    <w:p w14:paraId="6C22BF0E" w14:textId="77777777" w:rsidR="004C2B30" w:rsidRDefault="004C2B30" w:rsidP="004C2B30">
      <w:pPr>
        <w:spacing w:line="360" w:lineRule="auto"/>
        <w:ind w:left="0" w:hanging="2"/>
        <w:jc w:val="right"/>
      </w:pPr>
    </w:p>
    <w:p w14:paraId="3C38F8C5" w14:textId="77777777" w:rsidR="004C2B30" w:rsidRDefault="004C2B30" w:rsidP="004C2B30">
      <w:pPr>
        <w:spacing w:line="360" w:lineRule="auto"/>
        <w:ind w:left="0" w:hanging="2"/>
        <w:jc w:val="right"/>
      </w:pPr>
    </w:p>
    <w:p w14:paraId="2071B5B2" w14:textId="74CB675E" w:rsidR="00AE408B" w:rsidRPr="00FC2D18" w:rsidRDefault="00AE408B" w:rsidP="004C2B30">
      <w:pPr>
        <w:spacing w:line="360" w:lineRule="auto"/>
        <w:ind w:left="0" w:hanging="2"/>
        <w:jc w:val="right"/>
      </w:pPr>
    </w:p>
    <w:sectPr w:rsidR="00AE408B" w:rsidRPr="00FC2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778" w:right="1474" w:bottom="2778" w:left="147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6268" w14:textId="77777777" w:rsidR="00EC0409" w:rsidRDefault="00EC0409">
      <w:pPr>
        <w:spacing w:line="240" w:lineRule="auto"/>
        <w:ind w:left="0" w:hanging="2"/>
      </w:pPr>
      <w:r>
        <w:separator/>
      </w:r>
    </w:p>
  </w:endnote>
  <w:endnote w:type="continuationSeparator" w:id="0">
    <w:p w14:paraId="5B8C2386" w14:textId="77777777" w:rsidR="00EC0409" w:rsidRDefault="00EC04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3322" w14:textId="77777777" w:rsidR="00AE408B" w:rsidRDefault="00AE40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FADF" w14:textId="77777777" w:rsidR="00424E63" w:rsidRDefault="00424E63" w:rsidP="00424E63">
    <w:pPr>
      <w:pStyle w:val="StandardWeb"/>
      <w:ind w:left="5" w:hanging="7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ED0698" wp14:editId="2BBFF9C1">
          <wp:simplePos x="0" y="0"/>
          <wp:positionH relativeFrom="margin">
            <wp:posOffset>-509270</wp:posOffset>
          </wp:positionH>
          <wp:positionV relativeFrom="paragraph">
            <wp:posOffset>-692150</wp:posOffset>
          </wp:positionV>
          <wp:extent cx="6713855" cy="1539240"/>
          <wp:effectExtent l="0" t="0" r="0" b="0"/>
          <wp:wrapTight wrapText="bothSides">
            <wp:wrapPolygon edited="0">
              <wp:start x="2513" y="6683"/>
              <wp:lineTo x="2513" y="8020"/>
              <wp:lineTo x="2758" y="14703"/>
              <wp:lineTo x="12503" y="14703"/>
              <wp:lineTo x="14832" y="14168"/>
              <wp:lineTo x="19061" y="12564"/>
              <wp:lineTo x="18999" y="6683"/>
              <wp:lineTo x="2513" y="6683"/>
            </wp:wrapPolygon>
          </wp:wrapTight>
          <wp:docPr id="2" name="Slika 1" descr="Slika na kojoj se prikazuje crno, tam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crno, tam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855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4DA44" w14:textId="68587264" w:rsidR="00AE408B" w:rsidRDefault="00AE40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F956" w14:textId="77777777" w:rsidR="00AE40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6D0B9B9" wp14:editId="5071D4C4">
          <wp:simplePos x="0" y="0"/>
          <wp:positionH relativeFrom="column">
            <wp:posOffset>-953768</wp:posOffset>
          </wp:positionH>
          <wp:positionV relativeFrom="paragraph">
            <wp:posOffset>-1162048</wp:posOffset>
          </wp:positionV>
          <wp:extent cx="7566025" cy="177482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6025" cy="177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729" w14:textId="77777777" w:rsidR="00EC0409" w:rsidRDefault="00EC0409">
      <w:pPr>
        <w:spacing w:line="240" w:lineRule="auto"/>
        <w:ind w:left="0" w:hanging="2"/>
      </w:pPr>
      <w:r>
        <w:separator/>
      </w:r>
    </w:p>
  </w:footnote>
  <w:footnote w:type="continuationSeparator" w:id="0">
    <w:p w14:paraId="574ECACF" w14:textId="77777777" w:rsidR="00EC0409" w:rsidRDefault="00EC04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7527" w14:textId="77777777" w:rsidR="00AE408B" w:rsidRDefault="00AE408B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1" w:hanging="3"/>
      <w:rPr>
        <w:rFonts w:ascii="Arial" w:eastAsia="Arial" w:hAnsi="Arial" w:cs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4A2F" w14:textId="77777777" w:rsidR="00AE408B" w:rsidRDefault="00000000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0" w:right="-1417" w:hanging="2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05B63C" wp14:editId="442CEE11">
          <wp:simplePos x="0" y="0"/>
          <wp:positionH relativeFrom="column">
            <wp:posOffset>-900427</wp:posOffset>
          </wp:positionH>
          <wp:positionV relativeFrom="paragraph">
            <wp:posOffset>1270</wp:posOffset>
          </wp:positionV>
          <wp:extent cx="7566025" cy="17748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6025" cy="177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B683" w14:textId="77777777" w:rsidR="00AE408B" w:rsidRDefault="00000000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0" w:right="-1417" w:hanging="2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32BB4F" wp14:editId="10487582">
          <wp:simplePos x="0" y="0"/>
          <wp:positionH relativeFrom="column">
            <wp:posOffset>-810258</wp:posOffset>
          </wp:positionH>
          <wp:positionV relativeFrom="paragraph">
            <wp:posOffset>635</wp:posOffset>
          </wp:positionV>
          <wp:extent cx="7620000" cy="177482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77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D4BB7"/>
    <w:multiLevelType w:val="hybridMultilevel"/>
    <w:tmpl w:val="0B204808"/>
    <w:lvl w:ilvl="0" w:tplc="11CE91F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F3531"/>
    <w:multiLevelType w:val="multilevel"/>
    <w:tmpl w:val="C95450B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0D75FE1"/>
    <w:multiLevelType w:val="hybridMultilevel"/>
    <w:tmpl w:val="1D0EFEEE"/>
    <w:lvl w:ilvl="0" w:tplc="4348A3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30F769A"/>
    <w:multiLevelType w:val="multilevel"/>
    <w:tmpl w:val="7CBEF5A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38131712">
    <w:abstractNumId w:val="2"/>
  </w:num>
  <w:num w:numId="2" w16cid:durableId="1988783395">
    <w:abstractNumId w:val="1"/>
  </w:num>
  <w:num w:numId="3" w16cid:durableId="1745445294">
    <w:abstractNumId w:val="3"/>
  </w:num>
  <w:num w:numId="4" w16cid:durableId="123315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8B"/>
    <w:rsid w:val="000D03E9"/>
    <w:rsid w:val="000F0F07"/>
    <w:rsid w:val="001832D6"/>
    <w:rsid w:val="001A2144"/>
    <w:rsid w:val="001A6851"/>
    <w:rsid w:val="002B21BE"/>
    <w:rsid w:val="002B295C"/>
    <w:rsid w:val="002D6ABE"/>
    <w:rsid w:val="002E4614"/>
    <w:rsid w:val="00320B98"/>
    <w:rsid w:val="003361D8"/>
    <w:rsid w:val="0035227F"/>
    <w:rsid w:val="00355259"/>
    <w:rsid w:val="00361967"/>
    <w:rsid w:val="00387E94"/>
    <w:rsid w:val="0040487B"/>
    <w:rsid w:val="00424E63"/>
    <w:rsid w:val="004C2B30"/>
    <w:rsid w:val="004C408A"/>
    <w:rsid w:val="005C55A9"/>
    <w:rsid w:val="0066521E"/>
    <w:rsid w:val="00677E5D"/>
    <w:rsid w:val="00682AC1"/>
    <w:rsid w:val="00686225"/>
    <w:rsid w:val="006B2E4B"/>
    <w:rsid w:val="006D718F"/>
    <w:rsid w:val="006F6463"/>
    <w:rsid w:val="007D6E2B"/>
    <w:rsid w:val="008062CA"/>
    <w:rsid w:val="00834593"/>
    <w:rsid w:val="008E729C"/>
    <w:rsid w:val="00955E3E"/>
    <w:rsid w:val="0099066D"/>
    <w:rsid w:val="009E5C59"/>
    <w:rsid w:val="00A147BA"/>
    <w:rsid w:val="00A55630"/>
    <w:rsid w:val="00AB630C"/>
    <w:rsid w:val="00AC28C6"/>
    <w:rsid w:val="00AD0F29"/>
    <w:rsid w:val="00AE408B"/>
    <w:rsid w:val="00B036F7"/>
    <w:rsid w:val="00B91115"/>
    <w:rsid w:val="00B94A44"/>
    <w:rsid w:val="00BF1976"/>
    <w:rsid w:val="00C13D47"/>
    <w:rsid w:val="00C253F0"/>
    <w:rsid w:val="00C45BAD"/>
    <w:rsid w:val="00C84B5F"/>
    <w:rsid w:val="00D0066B"/>
    <w:rsid w:val="00D65DF9"/>
    <w:rsid w:val="00E60D8D"/>
    <w:rsid w:val="00E860C4"/>
    <w:rsid w:val="00EA5542"/>
    <w:rsid w:val="00EC0409"/>
    <w:rsid w:val="00ED4145"/>
    <w:rsid w:val="00EE0043"/>
    <w:rsid w:val="00F06ACE"/>
    <w:rsid w:val="00F652C9"/>
    <w:rsid w:val="00F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E935"/>
  <w15:docId w15:val="{EB74FD73-ECFF-497B-A136-9D9D5F1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danifontodlomka1">
    <w:name w:val="Zadani font odlomka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Obinatablica1">
    <w:name w:val="Obična tablica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">
    <w:name w:val="Bez popisa1"/>
    <w:qFormat/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Zadanifontodlomka2">
    <w:name w:val="Zadani font odlomka2"/>
    <w:rPr>
      <w:w w:val="100"/>
      <w:position w:val="-1"/>
      <w:effect w:val="none"/>
      <w:vertAlign w:val="baseline"/>
      <w:cs w:val="0"/>
      <w:em w:val="none"/>
    </w:rPr>
  </w:style>
  <w:style w:type="character" w:customStyle="1" w:styleId="Hiperveza1">
    <w:name w:val="Hiperveza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Stilnaslova">
    <w:name w:val="Stil naslova"/>
    <w:basedOn w:val="Normal"/>
    <w:next w:val="Tijelotekst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pPr>
      <w:spacing w:after="120"/>
    </w:pPr>
  </w:style>
  <w:style w:type="paragraph" w:customStyle="1" w:styleId="Popis1">
    <w:name w:val="Popis1"/>
    <w:basedOn w:val="Tijeloteksta1"/>
  </w:style>
  <w:style w:type="paragraph" w:customStyle="1" w:styleId="Opisslike1">
    <w:name w:val="Opis slike1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Zaglavlje1">
    <w:name w:val="Zaglavlje1"/>
    <w:basedOn w:val="Normal"/>
    <w:next w:val="Tijelotekst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WW-Zaglavlje">
    <w:name w:val="WW-Zaglavlje"/>
    <w:basedOn w:val="Normal"/>
    <w:next w:val="Tijelotekst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Zaglavlje1">
    <w:name w:val="WW-Zaglavlje1"/>
    <w:basedOn w:val="Normal"/>
    <w:next w:val="Tijelotekst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noje1">
    <w:name w:val="Podnožje1"/>
    <w:basedOn w:val="Normal"/>
    <w:qFormat/>
    <w:pPr>
      <w:tabs>
        <w:tab w:val="center" w:pos="4536"/>
        <w:tab w:val="right" w:pos="9072"/>
      </w:tabs>
    </w:pPr>
  </w:style>
  <w:style w:type="character" w:customStyle="1" w:styleId="PodnojeChar">
    <w:name w:val="Podnožje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customStyle="1" w:styleId="StandardWeb1">
    <w:name w:val="Standard (Web)1"/>
    <w:basedOn w:val="Normal"/>
    <w:qFormat/>
    <w:pPr>
      <w:suppressAutoHyphens/>
      <w:spacing w:before="100" w:beforeAutospacing="1" w:after="100" w:afterAutospacing="1"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424E63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hr-HR"/>
    </w:rPr>
  </w:style>
  <w:style w:type="character" w:styleId="Hiperveza">
    <w:name w:val="Hyperlink"/>
    <w:rsid w:val="00F06ACE"/>
    <w:rPr>
      <w:color w:val="0000FF"/>
      <w:u w:val="single"/>
    </w:rPr>
  </w:style>
  <w:style w:type="paragraph" w:customStyle="1" w:styleId="LO-Normal">
    <w:name w:val="LO-Normal"/>
    <w:rsid w:val="00F06ACE"/>
    <w:pPr>
      <w:widowControl w:val="0"/>
      <w:suppressAutoHyphens/>
    </w:pPr>
    <w:rPr>
      <w:rFonts w:ascii="Liberation Serif" w:eastAsia="SimSun" w:hAnsi="Liberation Serif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7A1Z604ZdNOHYf+e8g6pAaFdA==">CgMxLjA4AHIhMWZYMkt2M3RZS0Y4ZkF2Z20wNDd4VkZFdUkwSE1ZajZf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Črnjar</dc:creator>
  <cp:lastModifiedBy>Služba administracije</cp:lastModifiedBy>
  <cp:revision>7</cp:revision>
  <cp:lastPrinted>2024-12-04T07:37:00Z</cp:lastPrinted>
  <dcterms:created xsi:type="dcterms:W3CDTF">2026-02-05T10:18:00Z</dcterms:created>
  <dcterms:modified xsi:type="dcterms:W3CDTF">2026-05-26T11:39:00Z</dcterms:modified>
</cp:coreProperties>
</file>